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5F24" w:rsidRPr="00940826"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b/>
          <w:bCs/>
          <w:sz w:val="28"/>
        </w:rPr>
      </w:pPr>
      <w:r w:rsidRPr="00940826">
        <w:rPr>
          <w:b/>
          <w:bCs/>
          <w:sz w:val="28"/>
        </w:rPr>
        <w:t xml:space="preserve">Ein Herz für Hotellerie und Gastronomie </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p>
    <w:p w:rsidR="000A5F24"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r>
        <w:rPr>
          <w:b/>
          <w:bCs/>
        </w:rPr>
        <w:t xml:space="preserve">Hotellerie und Gastronomie sind Corona leidgeprüft. Hinzu kommen die täglichen </w:t>
      </w:r>
      <w:proofErr w:type="spellStart"/>
      <w:r>
        <w:rPr>
          <w:b/>
          <w:bCs/>
        </w:rPr>
        <w:t>Vorschriftseskapaden</w:t>
      </w:r>
      <w:proofErr w:type="spellEnd"/>
      <w:r>
        <w:rPr>
          <w:b/>
          <w:bCs/>
        </w:rPr>
        <w:t xml:space="preserve"> und die Unsicherheit für Gäste zur Reisesituation.</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p>
    <w:p w:rsidR="000A5F24"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r>
        <w:rPr>
          <w:b/>
          <w:bCs/>
        </w:rPr>
        <w:t>Wir sind überzeugt, dass Stammgäste sehr emotional mit ihren Lieblingslokalen und Hotels verbunden sind. Wenn sie allerdings nicht buchen oder auch keine Weihnachtsfeier veranstalten können, welche Möglichkeit bleibt?</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p>
    <w:p w:rsidR="000A5F24"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r>
        <w:t xml:space="preserve">Wir haben mit ein </w:t>
      </w:r>
      <w:r w:rsidR="00A877FD">
        <w:t>„</w:t>
      </w:r>
      <w:proofErr w:type="spellStart"/>
      <w:r>
        <w:t>Herz-fuer-Oesterreich.at</w:t>
      </w:r>
      <w:proofErr w:type="spellEnd"/>
      <w:r w:rsidR="00A877FD">
        <w:t>“</w:t>
      </w:r>
      <w:r>
        <w:t xml:space="preserve"> eine technische Lösung entwickelt, die es auch der Gastronomie und Hotellerie </w:t>
      </w:r>
      <w:r w:rsidR="00A877FD">
        <w:t>ermöglicht</w:t>
      </w:r>
      <w:r>
        <w:t xml:space="preserve">, eigene Gutscheinshops zu erstellen und auf den eigenen </w:t>
      </w:r>
      <w:r w:rsidR="00A877FD">
        <w:t>Webs</w:t>
      </w:r>
      <w:r>
        <w:t xml:space="preserve">eiten zu integrieren. Auch in alle </w:t>
      </w:r>
      <w:proofErr w:type="spellStart"/>
      <w:r>
        <w:t>Social</w:t>
      </w:r>
      <w:proofErr w:type="spellEnd"/>
      <w:r>
        <w:t xml:space="preserve"> Media Aktivitäten </w:t>
      </w:r>
      <w:r w:rsidR="00A877FD">
        <w:t xml:space="preserve">des Unternehmens kann </w:t>
      </w:r>
      <w:r>
        <w:t xml:space="preserve">der eigene Gutscheinshop </w:t>
      </w:r>
      <w:r w:rsidR="00A877FD">
        <w:t>eingebunden werden</w:t>
      </w:r>
      <w:r>
        <w:t xml:space="preserve">, genau so wie in den </w:t>
      </w:r>
      <w:r w:rsidR="00A877FD">
        <w:t>h</w:t>
      </w:r>
      <w:r>
        <w:t xml:space="preserve">auseigenen </w:t>
      </w:r>
      <w:proofErr w:type="spellStart"/>
      <w:r>
        <w:t>Newsletter</w:t>
      </w:r>
      <w:proofErr w:type="spellEnd"/>
      <w:r>
        <w:t xml:space="preserve">. </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p>
    <w:p w:rsidR="000A5F24"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r>
        <w:rPr>
          <w:b/>
          <w:bCs/>
        </w:rPr>
        <w:t xml:space="preserve">Die Alternative zur Weihnachtsfeier könnte also ein Gutschein für jeden Mitarbeiter beim Lieblingslokal sein. </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p>
    <w:p w:rsidR="000A5F24"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r>
        <w:rPr>
          <w:b/>
          <w:bCs/>
        </w:rPr>
        <w:t>Der Vorteil</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p>
    <w:p w:rsidR="000A5F24"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r>
        <w:t xml:space="preserve">Die Gäste kaufen bei ihren Lieblingswirten oder Hotels einen Gutschein, das Geld landet innerhalb von 7 Tagen auf dem Unternehmenskonto und der Gutschein wird digital verschickt, verschenkt und/oder ausgedruckt. </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p>
    <w:p w:rsidR="000A5F24"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r>
        <w:t xml:space="preserve">Unternehmen erstellen in wenigen Schritten Ihren eigenen Gutscheinshop. Mit Bild und Text, sowie einer Zahlungsfunktion registrieren sich die Unternehmen unkompliziert auf dem System. Die Nutzer kaufen </w:t>
      </w:r>
      <w:r w:rsidR="00A877FD">
        <w:t xml:space="preserve">und bezahlen </w:t>
      </w:r>
      <w:r>
        <w:t xml:space="preserve">den Gutscheinwert Ihrer Wahl und innerhalb von 7 Tagen wird das Geld dem Unternehmen überwiesen. </w:t>
      </w:r>
      <w:r w:rsidR="0052107D" w:rsidRPr="0052107D">
        <w:t>Das Unternehmen profitiert also nicht nur vom unmittelbare</w:t>
      </w:r>
      <w:r w:rsidR="0052107D">
        <w:t>n</w:t>
      </w:r>
      <w:r w:rsidR="0052107D" w:rsidRPr="0052107D">
        <w:t xml:space="preserve"> Zahlungseingang sondern auch die nicht eingelösten Gutscheine kommen den Unternehmen und nicht irgendeiner Plattform zugute.</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p>
    <w:p w:rsidR="000A5F24"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r>
        <w:t>Die Gutscheine sind jederzeit online verfügbar und werden per Mail verschickt</w:t>
      </w:r>
      <w:r w:rsidR="00A877FD">
        <w:t>.</w:t>
      </w:r>
      <w:r>
        <w:t xml:space="preserve"> </w:t>
      </w:r>
      <w:r w:rsidR="00A877FD">
        <w:t>Sie können</w:t>
      </w:r>
      <w:r>
        <w:t xml:space="preserve"> als Geschenk weiterverschickt oder ausgedruckt werden. Eingelöst </w:t>
      </w:r>
      <w:r w:rsidR="00A877FD">
        <w:t xml:space="preserve">werden </w:t>
      </w:r>
      <w:r>
        <w:t xml:space="preserve">kann der Gutschein </w:t>
      </w:r>
      <w:r w:rsidR="00A877FD">
        <w:t xml:space="preserve">dann vom Empfänger </w:t>
      </w:r>
      <w:r>
        <w:t>direkt beim Unternehmen.</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p>
    <w:p w:rsidR="000A5F24"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r>
        <w:rPr>
          <w:b/>
          <w:bCs/>
        </w:rPr>
        <w:t>Kleiner Beitrag - große Wirkung</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p>
    <w:p w:rsidR="00395C57"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r>
        <w:t>Städte, Gemeinden und Institutionen können das System nutzen</w:t>
      </w:r>
      <w:r w:rsidR="00395C57">
        <w:t xml:space="preserve"> und ihre Unternehmen dadurch unterstützen. Hotels und Gastrobetriebe können </w:t>
      </w:r>
      <w:r w:rsidR="00B429D0">
        <w:t xml:space="preserve">ihre </w:t>
      </w:r>
      <w:r w:rsidR="00395C57">
        <w:t xml:space="preserve">eigenen </w:t>
      </w:r>
      <w:r w:rsidR="00B429D0">
        <w:t>Gutschein-Shop</w:t>
      </w:r>
      <w:r w:rsidR="00395C57">
        <w:t>s</w:t>
      </w:r>
      <w:r w:rsidR="00A877FD">
        <w:t xml:space="preserve"> </w:t>
      </w:r>
      <w:r w:rsidR="00B429D0">
        <w:t>individuell</w:t>
      </w:r>
      <w:r>
        <w:t xml:space="preserve"> </w:t>
      </w:r>
      <w:r w:rsidR="00395C57">
        <w:t xml:space="preserve">und </w:t>
      </w:r>
      <w:r>
        <w:t xml:space="preserve">nach </w:t>
      </w:r>
      <w:r w:rsidR="00B429D0">
        <w:t xml:space="preserve">eigenen </w:t>
      </w:r>
      <w:r>
        <w:t>graphischen Vorstellungen gestalte</w:t>
      </w:r>
      <w:r w:rsidR="00B429D0">
        <w:t>n</w:t>
      </w:r>
      <w:r>
        <w:t xml:space="preserve">. </w:t>
      </w:r>
    </w:p>
    <w:p w:rsidR="000A5F24" w:rsidRDefault="00395C57">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r>
        <w:t>„</w:t>
      </w:r>
      <w:r w:rsidR="004C5AAE">
        <w:t>Wir betreiben keine Plattform</w:t>
      </w:r>
      <w:r>
        <w:t>“</w:t>
      </w:r>
      <w:r w:rsidR="004C5AAE">
        <w:t xml:space="preserve">, betont Regina </w:t>
      </w:r>
      <w:proofErr w:type="spellStart"/>
      <w:r w:rsidR="004C5AAE">
        <w:t>Kropff</w:t>
      </w:r>
      <w:proofErr w:type="spellEnd"/>
      <w:r w:rsidR="00B429D0">
        <w:t>, die Initiatorin des Projektes</w:t>
      </w:r>
      <w:r w:rsidR="004C5AAE">
        <w:t>. „Das hat Gründe die einerseits in der DSGVO liegen und andererseits ist es nicht mit unserer Überzeugung zu vereinbaren, da die Solidarität einer Region im Vordergrund stehen soll. Daher bieten wir Institutionen ein wirklich günstiges Lizenzmodell, das in die jeweiligen Seitenstrukturen des Ortes oder auch der Vereinigung unkompliziert integriert wird</w:t>
      </w:r>
      <w:r w:rsidR="00B429D0">
        <w:t>.“</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p>
    <w:p w:rsidR="00940826" w:rsidRDefault="00940826">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p>
    <w:p w:rsidR="000A5F24"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r>
        <w:rPr>
          <w:b/>
          <w:bCs/>
        </w:rPr>
        <w:t>Kontrolle und Fälschungssicherheit</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p>
    <w:p w:rsidR="000A5F24" w:rsidRDefault="004C5AAE">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b/>
          <w:bCs/>
        </w:rPr>
      </w:pPr>
      <w:r>
        <w:t>„Kontrolle und Sicherheit liegen uns am Herzen</w:t>
      </w:r>
      <w:proofErr w:type="gramStart"/>
      <w:r>
        <w:t>, daher</w:t>
      </w:r>
      <w:proofErr w:type="gramEnd"/>
      <w:r>
        <w:t xml:space="preserve"> steht die Liste der verkauften Gutscheine dem Unternehmen jederzeit aktuell zur Verfügung“ erklärt Regina </w:t>
      </w:r>
      <w:proofErr w:type="spellStart"/>
      <w:r>
        <w:t>Kropff</w:t>
      </w:r>
      <w:proofErr w:type="spellEnd"/>
      <w:r>
        <w:t xml:space="preserve">. Eine 22-stellige Gutscheinnummer und ein </w:t>
      </w:r>
      <w:proofErr w:type="gramStart"/>
      <w:r>
        <w:t>Kaufdatum dient der eindeutigen Zuordnung des Gutscheines</w:t>
      </w:r>
      <w:proofErr w:type="gramEnd"/>
      <w:r>
        <w:t xml:space="preserve"> und schützt vor Fälschungen.</w:t>
      </w: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p>
    <w:p w:rsidR="000A5F24" w:rsidRDefault="00B429D0">
      <w:pPr>
        <w:pStyle w:val="TextA"/>
        <w:spacing w:line="288" w:lineRule="auto"/>
      </w:pPr>
      <w:r>
        <w:t xml:space="preserve">Die Idee stammt von </w:t>
      </w:r>
      <w:r w:rsidR="004C5AAE">
        <w:t xml:space="preserve">Regina </w:t>
      </w:r>
      <w:proofErr w:type="spellStart"/>
      <w:r w:rsidR="004C5AAE">
        <w:t>Kropff</w:t>
      </w:r>
      <w:proofErr w:type="spellEnd"/>
      <w:r>
        <w:t>, sie</w:t>
      </w:r>
      <w:r w:rsidR="004C5AAE">
        <w:t xml:space="preserve"> ist GF der Werbeagentur </w:t>
      </w:r>
      <w:proofErr w:type="spellStart"/>
      <w:r w:rsidR="004C5AAE">
        <w:t>keingrammfett</w:t>
      </w:r>
      <w:proofErr w:type="spellEnd"/>
      <w:r w:rsidR="004C5AAE">
        <w:t xml:space="preserve"> in Graz und betreibt einige eigene Plattformen. Sie ist </w:t>
      </w:r>
      <w:proofErr w:type="spellStart"/>
      <w:r w:rsidR="004C5AAE">
        <w:t>zertifizierte</w:t>
      </w:r>
      <w:proofErr w:type="spellEnd"/>
      <w:r w:rsidR="004C5AAE">
        <w:t xml:space="preserve"> Digitalisierungsberaterin mit Schwerpunkt auf Geschäftsmodelle und Kommunikation und Sprecherin der EG Innovation der Wirtschaftskammer Steiermark. </w:t>
      </w:r>
    </w:p>
    <w:p w:rsidR="000A5F24" w:rsidRDefault="000A5F24">
      <w:pPr>
        <w:pStyle w:val="TextA"/>
        <w:spacing w:line="288" w:lineRule="auto"/>
      </w:pPr>
    </w:p>
    <w:p w:rsidR="000A5F24" w:rsidRDefault="00B429D0">
      <w:pPr>
        <w:pStyle w:val="TextA"/>
        <w:spacing w:line="288" w:lineRule="auto"/>
      </w:pPr>
      <w:r>
        <w:t xml:space="preserve">Die technische Umsetzung liegt bei </w:t>
      </w:r>
      <w:r w:rsidR="004C5AAE">
        <w:t xml:space="preserve">Hannes </w:t>
      </w:r>
      <w:proofErr w:type="spellStart"/>
      <w:r w:rsidR="004C5AAE">
        <w:t>Etzelstorfer</w:t>
      </w:r>
      <w:proofErr w:type="spellEnd"/>
      <w:r>
        <w:t>, er</w:t>
      </w:r>
      <w:r w:rsidR="004C5AAE">
        <w:t xml:space="preserve"> ist GF der </w:t>
      </w:r>
      <w:proofErr w:type="spellStart"/>
      <w:r w:rsidR="004C5AAE">
        <w:t>Codemiq</w:t>
      </w:r>
      <w:proofErr w:type="spellEnd"/>
      <w:r w:rsidR="004C5AAE">
        <w:t xml:space="preserve"> KG und ein absoluter Wordpress-Spezialist. Er entwickelt bereits seit dem Jahr 2008 Websites und </w:t>
      </w:r>
      <w:proofErr w:type="spellStart"/>
      <w:r w:rsidR="004C5AAE">
        <w:t>Plugins</w:t>
      </w:r>
      <w:proofErr w:type="spellEnd"/>
      <w:r w:rsidR="004C5AAE">
        <w:t>.</w:t>
      </w:r>
    </w:p>
    <w:p w:rsidR="000A5F24" w:rsidRDefault="000A5F24">
      <w:pPr>
        <w:pStyle w:val="TextA"/>
        <w:spacing w:line="288" w:lineRule="auto"/>
      </w:pPr>
    </w:p>
    <w:p w:rsidR="000A5F24" w:rsidRDefault="004C5AAE">
      <w:pPr>
        <w:pStyle w:val="TextA"/>
        <w:spacing w:line="288" w:lineRule="auto"/>
      </w:pPr>
      <w:r>
        <w:t xml:space="preserve">Weitere Informationen finden Sie unter </w:t>
      </w:r>
      <w:proofErr w:type="spellStart"/>
      <w:r>
        <w:t>ein-herz-fuer-oesterreich.at</w:t>
      </w:r>
      <w:proofErr w:type="spellEnd"/>
      <w:r>
        <w:t xml:space="preserve">, die Grazer Anwendung unter </w:t>
      </w:r>
      <w:proofErr w:type="spellStart"/>
      <w:r>
        <w:t>ein-herz-fuer-graz.at</w:t>
      </w:r>
      <w:proofErr w:type="spellEnd"/>
      <w:r>
        <w:t xml:space="preserve"> und bei weiteren Fragen stehen wir jederzeit gerne zur Verfügung.</w:t>
      </w:r>
    </w:p>
    <w:p w:rsidR="000A5F24" w:rsidRDefault="000A5F24">
      <w:pPr>
        <w:pStyle w:val="TextA"/>
        <w:spacing w:line="288" w:lineRule="auto"/>
      </w:pPr>
    </w:p>
    <w:p w:rsidR="000A5F24" w:rsidRDefault="000A5F24">
      <w:pPr>
        <w:pStyle w:val="TextA"/>
        <w:spacing w:line="288" w:lineRule="auto"/>
      </w:pPr>
    </w:p>
    <w:p w:rsidR="000A5F24" w:rsidRDefault="004C5AAE">
      <w:pPr>
        <w:pStyle w:val="TextA"/>
        <w:spacing w:line="288" w:lineRule="auto"/>
        <w:rPr>
          <w:b/>
          <w:bCs/>
        </w:rPr>
      </w:pPr>
      <w:r>
        <w:rPr>
          <w:b/>
          <w:bCs/>
        </w:rPr>
        <w:t>Kontakt</w:t>
      </w:r>
    </w:p>
    <w:p w:rsidR="000A5F24" w:rsidRDefault="000A5F24">
      <w:pPr>
        <w:pStyle w:val="TextA"/>
        <w:spacing w:line="288" w:lineRule="auto"/>
        <w:rPr>
          <w:b/>
          <w:bCs/>
        </w:rPr>
      </w:pPr>
    </w:p>
    <w:p w:rsidR="000A5F24" w:rsidRDefault="004C5AAE">
      <w:pPr>
        <w:pStyle w:val="TextA"/>
        <w:spacing w:line="288" w:lineRule="auto"/>
        <w:rPr>
          <w:b/>
          <w:bCs/>
        </w:rPr>
      </w:pPr>
      <w:r>
        <w:rPr>
          <w:b/>
          <w:bCs/>
        </w:rPr>
        <w:t xml:space="preserve">Für Technisches: </w:t>
      </w:r>
    </w:p>
    <w:p w:rsidR="000A5F24" w:rsidRDefault="004C5AAE">
      <w:pPr>
        <w:pStyle w:val="TextA"/>
        <w:spacing w:line="288" w:lineRule="auto"/>
      </w:pPr>
      <w:r>
        <w:t xml:space="preserve">Hannes </w:t>
      </w:r>
      <w:proofErr w:type="spellStart"/>
      <w:r>
        <w:t>Etzelstorfer</w:t>
      </w:r>
      <w:proofErr w:type="spellEnd"/>
    </w:p>
    <w:p w:rsidR="000A5F24" w:rsidRDefault="004C5AAE">
      <w:pPr>
        <w:pStyle w:val="TextA"/>
        <w:spacing w:line="288" w:lineRule="auto"/>
      </w:pPr>
      <w:proofErr w:type="spellStart"/>
      <w:r>
        <w:t>hannes@ein-herz-fuer-oesterreich.at</w:t>
      </w:r>
      <w:proofErr w:type="spellEnd"/>
    </w:p>
    <w:p w:rsidR="000A5F24" w:rsidRDefault="004C5AAE">
      <w:pPr>
        <w:pStyle w:val="TextA"/>
        <w:spacing w:line="288" w:lineRule="auto"/>
      </w:pPr>
      <w:r>
        <w:t xml:space="preserve">T: +43 </w:t>
      </w:r>
      <w:r w:rsidR="00940826">
        <w:t xml:space="preserve">(0) </w:t>
      </w:r>
      <w:r>
        <w:t>664 255 30 55</w:t>
      </w:r>
    </w:p>
    <w:p w:rsidR="000A5F24" w:rsidRDefault="000A5F24">
      <w:pPr>
        <w:pStyle w:val="TextA"/>
        <w:spacing w:line="288" w:lineRule="auto"/>
        <w:rPr>
          <w:b/>
          <w:bCs/>
        </w:rPr>
      </w:pPr>
    </w:p>
    <w:p w:rsidR="000A5F24" w:rsidRDefault="004C5AAE">
      <w:pPr>
        <w:pStyle w:val="TextA"/>
        <w:spacing w:line="288" w:lineRule="auto"/>
        <w:rPr>
          <w:b/>
          <w:bCs/>
        </w:rPr>
      </w:pPr>
      <w:r>
        <w:rPr>
          <w:b/>
          <w:bCs/>
        </w:rPr>
        <w:t xml:space="preserve">Für </w:t>
      </w:r>
      <w:r w:rsidR="00E054FD">
        <w:rPr>
          <w:b/>
          <w:bCs/>
        </w:rPr>
        <w:t>a</w:t>
      </w:r>
      <w:r>
        <w:rPr>
          <w:b/>
          <w:bCs/>
        </w:rPr>
        <w:t xml:space="preserve">llgemeine Fragen: </w:t>
      </w:r>
    </w:p>
    <w:p w:rsidR="000A5F24" w:rsidRDefault="004C5AAE">
      <w:pPr>
        <w:pStyle w:val="TextA"/>
        <w:spacing w:line="288" w:lineRule="auto"/>
      </w:pPr>
      <w:r>
        <w:t xml:space="preserve">Regina </w:t>
      </w:r>
      <w:proofErr w:type="spellStart"/>
      <w:r>
        <w:t>Kropff</w:t>
      </w:r>
      <w:proofErr w:type="spellEnd"/>
    </w:p>
    <w:p w:rsidR="000A5F24" w:rsidRDefault="004C5AAE">
      <w:pPr>
        <w:pStyle w:val="TextA"/>
        <w:spacing w:line="288" w:lineRule="auto"/>
      </w:pPr>
      <w:proofErr w:type="spellStart"/>
      <w:r>
        <w:t>regina@ein-herz-fuer-oesterreich.at</w:t>
      </w:r>
      <w:proofErr w:type="spellEnd"/>
    </w:p>
    <w:p w:rsidR="000A5F24" w:rsidRDefault="004C5AAE">
      <w:pPr>
        <w:pStyle w:val="TextA"/>
        <w:spacing w:line="288" w:lineRule="auto"/>
      </w:pPr>
      <w:r>
        <w:t>T: +43 (0) 664 333 80 13</w:t>
      </w:r>
    </w:p>
    <w:p w:rsidR="00940826" w:rsidRDefault="00940826">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pPr>
    </w:p>
    <w:p w:rsidR="00940826" w:rsidRDefault="00940826" w:rsidP="00940826">
      <w:pPr>
        <w:pStyle w:val="TextA"/>
        <w:spacing w:line="288" w:lineRule="auto"/>
      </w:pPr>
      <w:r>
        <w:t xml:space="preserve">Bilder unter: </w:t>
      </w:r>
      <w:proofErr w:type="spellStart"/>
      <w:r>
        <w:t>www.ein-herz-fuer-oesterreich.at/presse</w:t>
      </w:r>
      <w:proofErr w:type="spellEnd"/>
      <w:r>
        <w:t>/</w:t>
      </w:r>
    </w:p>
    <w:p w:rsidR="00940826" w:rsidRDefault="00940826">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pPr>
    </w:p>
    <w:p w:rsidR="000A5F24" w:rsidRDefault="000A5F24">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pPr>
    </w:p>
    <w:p w:rsidR="000A5F24" w:rsidRDefault="004C5AAE">
      <w:pPr>
        <w:pStyle w:val="TextA"/>
        <w:spacing w:line="288" w:lineRule="auto"/>
        <w:jc w:val="right"/>
      </w:pPr>
      <w:r>
        <w:t>Graz, im September 2020</w:t>
      </w:r>
    </w:p>
    <w:sectPr w:rsidR="000A5F24" w:rsidSect="00D84F78">
      <w:headerReference w:type="default" r:id="rId6"/>
      <w:footerReference w:type="default" r:id="rId7"/>
      <w:pgSz w:w="11906" w:h="16838"/>
      <w:pgMar w:top="1134" w:right="1134" w:bottom="1134" w:left="1134" w:header="709" w:footer="85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077D0" w:rsidRDefault="00F077D0">
      <w:r>
        <w:separator/>
      </w:r>
    </w:p>
  </w:endnote>
  <w:endnote w:type="continuationSeparator" w:id="1">
    <w:p w:rsidR="00F077D0" w:rsidRDefault="00F07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077D0" w:rsidRDefault="00F077D0">
    <w:pPr>
      <w:pStyle w:val="Kopf-undFuzeilen"/>
      <w:tabs>
        <w:tab w:val="clear" w:pos="9020"/>
        <w:tab w:val="center" w:pos="4819"/>
        <w:tab w:val="right" w:pos="9638"/>
      </w:tabs>
    </w:pPr>
    <w:r>
      <w:rPr>
        <w:sz w:val="18"/>
        <w:szCs w:val="18"/>
      </w:rPr>
      <w:t xml:space="preserve">PR Text Ein Herz für Österreich </w:t>
    </w:r>
    <w:r>
      <w:rPr>
        <w:sz w:val="18"/>
        <w:szCs w:val="18"/>
      </w:rPr>
      <w:tab/>
    </w:r>
    <w:proofErr w:type="spellStart"/>
    <w:r>
      <w:rPr>
        <w:sz w:val="18"/>
        <w:szCs w:val="18"/>
      </w:rPr>
      <w:t>Hotel/Gastro</w:t>
    </w:r>
    <w:proofErr w:type="spellEnd"/>
    <w:r>
      <w:rPr>
        <w:sz w:val="18"/>
        <w:szCs w:val="18"/>
      </w:rPr>
      <w:t xml:space="preserve"> – Stand September 2020</w:t>
    </w:r>
    <w:r>
      <w:rPr>
        <w:sz w:val="18"/>
        <w:szCs w:val="18"/>
      </w:rPr>
      <w:tab/>
      <w:t xml:space="preserve">Seite </w:t>
    </w:r>
    <w:r w:rsidR="00A05CB3">
      <w:rPr>
        <w:sz w:val="18"/>
        <w:szCs w:val="18"/>
      </w:rPr>
      <w:fldChar w:fldCharType="begin"/>
    </w:r>
    <w:r>
      <w:rPr>
        <w:sz w:val="18"/>
        <w:szCs w:val="18"/>
      </w:rPr>
      <w:instrText xml:space="preserve"> PAGE </w:instrText>
    </w:r>
    <w:r w:rsidR="00A05CB3">
      <w:rPr>
        <w:sz w:val="18"/>
        <w:szCs w:val="18"/>
      </w:rPr>
      <w:fldChar w:fldCharType="separate"/>
    </w:r>
    <w:r w:rsidR="00940826">
      <w:rPr>
        <w:noProof/>
        <w:sz w:val="18"/>
        <w:szCs w:val="18"/>
      </w:rPr>
      <w:t>1</w:t>
    </w:r>
    <w:r w:rsidR="00A05CB3">
      <w:rPr>
        <w:sz w:val="18"/>
        <w:szCs w:val="18"/>
      </w:rPr>
      <w:fldChar w:fldCharType="end"/>
    </w:r>
    <w:r>
      <w:rPr>
        <w:sz w:val="18"/>
        <w:szCs w:val="18"/>
      </w:rPr>
      <w:t>/</w:t>
    </w:r>
    <w:r w:rsidR="00A05CB3">
      <w:rPr>
        <w:sz w:val="18"/>
        <w:szCs w:val="18"/>
      </w:rPr>
      <w:fldChar w:fldCharType="begin"/>
    </w:r>
    <w:r>
      <w:rPr>
        <w:sz w:val="18"/>
        <w:szCs w:val="18"/>
      </w:rPr>
      <w:instrText xml:space="preserve"> NUMPAGES </w:instrText>
    </w:r>
    <w:r w:rsidR="00A05CB3">
      <w:rPr>
        <w:sz w:val="18"/>
        <w:szCs w:val="18"/>
      </w:rPr>
      <w:fldChar w:fldCharType="separate"/>
    </w:r>
    <w:r w:rsidR="00940826">
      <w:rPr>
        <w:noProof/>
        <w:sz w:val="18"/>
        <w:szCs w:val="18"/>
      </w:rPr>
      <w:t>2</w:t>
    </w:r>
    <w:r w:rsidR="00A05CB3">
      <w:rPr>
        <w:sz w:val="18"/>
        <w:szCs w:val="18"/>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077D0" w:rsidRDefault="00F077D0">
      <w:r>
        <w:separator/>
      </w:r>
    </w:p>
  </w:footnote>
  <w:footnote w:type="continuationSeparator" w:id="1">
    <w:p w:rsidR="00F077D0" w:rsidRDefault="00F077D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077D0" w:rsidRDefault="00F077D0"/>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a Schwarz">
    <w15:presenceInfo w15:providerId="Windows Live" w15:userId="8ce34e2214eea3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425"/>
  <w:characterSpacingControl w:val="doNotCompress"/>
  <w:footnotePr>
    <w:footnote w:id="0"/>
    <w:footnote w:id="1"/>
  </w:footnotePr>
  <w:endnotePr>
    <w:endnote w:id="0"/>
    <w:endnote w:id="1"/>
  </w:endnotePr>
  <w:compat/>
  <w:rsids>
    <w:rsidRoot w:val="000A5F24"/>
    <w:rsid w:val="00051F19"/>
    <w:rsid w:val="000A5F24"/>
    <w:rsid w:val="00395C57"/>
    <w:rsid w:val="00407952"/>
    <w:rsid w:val="004A3227"/>
    <w:rsid w:val="004C5AAE"/>
    <w:rsid w:val="0052107D"/>
    <w:rsid w:val="00940826"/>
    <w:rsid w:val="00A05CB3"/>
    <w:rsid w:val="00A877FD"/>
    <w:rsid w:val="00B429D0"/>
    <w:rsid w:val="00D84F78"/>
    <w:rsid w:val="00E054FD"/>
    <w:rsid w:val="00E956FB"/>
    <w:rsid w:val="00F077D0"/>
    <w:rsid w:val="00FB0873"/>
    <w:rsid w:val="00FD49C3"/>
  </w:rsids>
  <m:mathPr>
    <m:mathFont m:val="Impact"/>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F78"/>
    <w:rPr>
      <w:sz w:val="24"/>
      <w:szCs w:val="24"/>
      <w:lang w:val="en-US"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D84F78"/>
    <w:rPr>
      <w:u w:val="single"/>
    </w:rPr>
  </w:style>
  <w:style w:type="table" w:customStyle="1" w:styleId="TableNormal">
    <w:name w:val="Table Normal"/>
    <w:rsid w:val="00D84F78"/>
    <w:tblPr>
      <w:tblInd w:w="0" w:type="dxa"/>
      <w:tblCellMar>
        <w:top w:w="0" w:type="dxa"/>
        <w:left w:w="0" w:type="dxa"/>
        <w:bottom w:w="0" w:type="dxa"/>
        <w:right w:w="0" w:type="dxa"/>
      </w:tblCellMar>
    </w:tblPr>
  </w:style>
  <w:style w:type="paragraph" w:customStyle="1" w:styleId="Kopf-undFuzeilen">
    <w:name w:val="Kopf- und Fußzeilen"/>
    <w:rsid w:val="00D84F78"/>
    <w:pPr>
      <w:tabs>
        <w:tab w:val="right" w:pos="9020"/>
      </w:tabs>
    </w:pPr>
    <w:rPr>
      <w:rFonts w:ascii="Helvetica" w:hAnsi="Helvetica" w:cs="Arial Unicode MS"/>
      <w:color w:val="000000"/>
      <w:sz w:val="24"/>
      <w:szCs w:val="24"/>
      <w:lang w:val="de-DE"/>
    </w:rPr>
  </w:style>
  <w:style w:type="paragraph" w:customStyle="1" w:styleId="TextA">
    <w:name w:val="Text A"/>
    <w:rsid w:val="00D84F78"/>
    <w:rPr>
      <w:rFonts w:ascii="Helvetica" w:hAnsi="Helvetica" w:cs="Arial Unicode MS"/>
      <w:color w:val="000000"/>
      <w:sz w:val="22"/>
      <w:szCs w:val="22"/>
      <w:u w:color="000000"/>
      <w:lang w:val="de-DE"/>
    </w:rPr>
  </w:style>
  <w:style w:type="paragraph" w:styleId="Bearbeitung">
    <w:name w:val="Revision"/>
    <w:hidden/>
    <w:uiPriority w:val="99"/>
    <w:semiHidden/>
    <w:rsid w:val="00E956F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eichen"/>
    <w:uiPriority w:val="99"/>
    <w:semiHidden/>
    <w:unhideWhenUsed/>
    <w:rsid w:val="00A877FD"/>
    <w:rPr>
      <w:sz w:val="18"/>
      <w:szCs w:val="18"/>
    </w:rPr>
  </w:style>
  <w:style w:type="character" w:customStyle="1" w:styleId="SprechblasentextZeichen">
    <w:name w:val="Sprechblasentext Zeichen"/>
    <w:basedOn w:val="Absatzstandardschriftart"/>
    <w:link w:val="Sprechblasentext"/>
    <w:uiPriority w:val="99"/>
    <w:semiHidden/>
    <w:rsid w:val="00A877FD"/>
    <w:rPr>
      <w:sz w:val="18"/>
      <w:szCs w:val="18"/>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Word 12.0.0</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Imac</cp:lastModifiedBy>
  <cp:revision>5</cp:revision>
  <dcterms:created xsi:type="dcterms:W3CDTF">2020-09-24T08:40:00Z</dcterms:created>
  <dcterms:modified xsi:type="dcterms:W3CDTF">2020-09-24T12:29:00Z</dcterms:modified>
</cp:coreProperties>
</file>